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3759" w:rsidRPr="00AC3759" w:rsidRDefault="00AC3759" w:rsidP="00AC3759">
      <w:pPr>
        <w:pBdr>
          <w:bottom w:val="single" w:sz="6" w:space="0" w:color="E9EFF3"/>
        </w:pBdr>
        <w:shd w:val="clear" w:color="auto" w:fill="F3F6F8"/>
        <w:spacing w:before="100" w:beforeAutospacing="1" w:after="100" w:afterAutospacing="1" w:line="315" w:lineRule="atLeast"/>
        <w:rPr>
          <w:rFonts w:eastAsia="Times New Roman" w:cs="Segoe UI"/>
          <w:color w:val="2E4453"/>
          <w:sz w:val="24"/>
          <w:szCs w:val="24"/>
          <w:lang w:eastAsia="de-DE"/>
        </w:rPr>
      </w:pPr>
      <w:r w:rsidRPr="00AC3759">
        <w:rPr>
          <w:b/>
          <w:sz w:val="24"/>
          <w:szCs w:val="24"/>
        </w:rPr>
        <w:t>abc11/18</w:t>
      </w:r>
      <w:r w:rsidRPr="00AC3759">
        <w:rPr>
          <w:sz w:val="24"/>
          <w:szCs w:val="24"/>
        </w:rPr>
        <w:tab/>
      </w:r>
      <w:r w:rsidRPr="00AC3759">
        <w:rPr>
          <w:rFonts w:eastAsia="Times New Roman" w:cs="Segoe UI"/>
          <w:b/>
          <w:bCs/>
          <w:color w:val="2E4453"/>
          <w:sz w:val="24"/>
          <w:szCs w:val="24"/>
          <w:lang w:eastAsia="de-DE"/>
        </w:rPr>
        <w:t>Pfauenauge</w:t>
      </w:r>
      <w:r w:rsidRPr="00AC3759">
        <w:rPr>
          <w:rFonts w:eastAsia="Times New Roman" w:cs="Segoe UI"/>
          <w:b/>
          <w:bCs/>
          <w:color w:val="2E4453"/>
          <w:sz w:val="24"/>
          <w:szCs w:val="24"/>
          <w:lang w:eastAsia="de-DE"/>
        </w:rPr>
        <w:tab/>
        <w:t>versiegelt</w:t>
      </w:r>
      <w:r w:rsidRPr="00AC3759">
        <w:rPr>
          <w:rFonts w:eastAsia="Times New Roman" w:cs="Segoe UI"/>
          <w:b/>
          <w:bCs/>
          <w:color w:val="2E4453"/>
          <w:sz w:val="24"/>
          <w:szCs w:val="24"/>
          <w:lang w:eastAsia="de-DE"/>
        </w:rPr>
        <w:tab/>
        <w:t>schlendern</w:t>
      </w:r>
    </w:p>
    <w:p w:rsidR="008E713A" w:rsidRPr="00AC3759" w:rsidRDefault="00AC3759" w:rsidP="008E713A">
      <w:pPr>
        <w:pStyle w:val="KeinLeerraum"/>
        <w:rPr>
          <w:sz w:val="24"/>
          <w:szCs w:val="24"/>
        </w:rPr>
      </w:pPr>
      <w:hyperlink r:id="rId4" w:history="1">
        <w:r w:rsidRPr="00AC3759">
          <w:rPr>
            <w:rStyle w:val="Hyperlink"/>
            <w:sz w:val="24"/>
            <w:szCs w:val="24"/>
          </w:rPr>
          <w:t>https://365tageasatzaday.wordpress.com/2018/03/11/schreibeinladung-fuer-die-textwoche-11-18-wortspende-von-fundevogelnest/</w:t>
        </w:r>
      </w:hyperlink>
    </w:p>
    <w:p w:rsidR="00AC3759" w:rsidRPr="00AC3759" w:rsidRDefault="00AC3759" w:rsidP="008E713A">
      <w:pPr>
        <w:pStyle w:val="KeinLeerraum"/>
        <w:rPr>
          <w:sz w:val="24"/>
          <w:szCs w:val="24"/>
        </w:rPr>
      </w:pPr>
    </w:p>
    <w:p w:rsidR="00AC3759" w:rsidRPr="00AC3759" w:rsidRDefault="00AC3759" w:rsidP="008E713A">
      <w:pPr>
        <w:pStyle w:val="KeinLeerraum"/>
        <w:rPr>
          <w:sz w:val="24"/>
          <w:szCs w:val="24"/>
        </w:rPr>
      </w:pPr>
    </w:p>
    <w:p w:rsidR="00BC03AE" w:rsidRPr="00AC3759" w:rsidRDefault="00BC03AE" w:rsidP="00BC03AE">
      <w:pPr>
        <w:pStyle w:val="KeinLeerraum"/>
        <w:rPr>
          <w:sz w:val="24"/>
          <w:szCs w:val="24"/>
        </w:rPr>
      </w:pPr>
      <w:r w:rsidRPr="00AC3759">
        <w:rPr>
          <w:sz w:val="24"/>
          <w:szCs w:val="24"/>
        </w:rPr>
        <w:t>Hera war’s, die einst dem toten Argos bebend dankte</w:t>
      </w:r>
    </w:p>
    <w:p w:rsidR="00BC03AE" w:rsidRPr="00AC3759" w:rsidRDefault="00BC03AE" w:rsidP="00BC03AE">
      <w:pPr>
        <w:pStyle w:val="KeinLeerraum"/>
        <w:rPr>
          <w:sz w:val="24"/>
          <w:szCs w:val="24"/>
        </w:rPr>
      </w:pPr>
      <w:r w:rsidRPr="00AC3759">
        <w:rPr>
          <w:sz w:val="24"/>
          <w:szCs w:val="24"/>
        </w:rPr>
        <w:t>und seine hundert Lichter auf ewig ins Pfauenauge rankte.</w:t>
      </w:r>
    </w:p>
    <w:p w:rsidR="00BC03AE" w:rsidRPr="00AC3759" w:rsidRDefault="00BC03AE" w:rsidP="00BC03AE">
      <w:pPr>
        <w:pStyle w:val="KeinLeerraum"/>
        <w:rPr>
          <w:sz w:val="24"/>
          <w:szCs w:val="24"/>
        </w:rPr>
      </w:pPr>
      <w:r w:rsidRPr="00AC3759">
        <w:rPr>
          <w:sz w:val="24"/>
          <w:szCs w:val="24"/>
        </w:rPr>
        <w:t>Auf alle Zeiten so versiegelt überdauern seine treuen Taten,</w:t>
      </w:r>
    </w:p>
    <w:p w:rsidR="00BC03AE" w:rsidRPr="00AC3759" w:rsidRDefault="00BC03AE" w:rsidP="00BC03AE">
      <w:pPr>
        <w:pStyle w:val="KeinLeerraum"/>
        <w:rPr>
          <w:sz w:val="24"/>
          <w:szCs w:val="24"/>
        </w:rPr>
      </w:pPr>
      <w:r w:rsidRPr="00AC3759">
        <w:rPr>
          <w:sz w:val="24"/>
          <w:szCs w:val="24"/>
        </w:rPr>
        <w:t>nachdem Hermes heimtückisch den Wächter hatt‘ verraten,</w:t>
      </w:r>
    </w:p>
    <w:p w:rsidR="00BC03AE" w:rsidRPr="00AC3759" w:rsidRDefault="00AC3759" w:rsidP="00BC03AE">
      <w:pPr>
        <w:pStyle w:val="KeinLeerraum"/>
        <w:rPr>
          <w:sz w:val="24"/>
          <w:szCs w:val="24"/>
        </w:rPr>
      </w:pPr>
      <w:proofErr w:type="gramStart"/>
      <w:r>
        <w:rPr>
          <w:sz w:val="24"/>
          <w:szCs w:val="24"/>
        </w:rPr>
        <w:t>um</w:t>
      </w:r>
      <w:proofErr w:type="gramEnd"/>
      <w:r>
        <w:rPr>
          <w:sz w:val="24"/>
          <w:szCs w:val="24"/>
        </w:rPr>
        <w:t xml:space="preserve"> </w:t>
      </w:r>
      <w:proofErr w:type="spellStart"/>
      <w:r w:rsidR="00BC03AE" w:rsidRPr="00AC3759">
        <w:rPr>
          <w:sz w:val="24"/>
          <w:szCs w:val="24"/>
        </w:rPr>
        <w:t>Zeusens</w:t>
      </w:r>
      <w:proofErr w:type="spellEnd"/>
      <w:r w:rsidR="00BC03AE" w:rsidRPr="00AC3759">
        <w:rPr>
          <w:sz w:val="24"/>
          <w:szCs w:val="24"/>
        </w:rPr>
        <w:t xml:space="preserve"> eilig Auftrag mit gar kluger List zu erfüllen.</w:t>
      </w:r>
    </w:p>
    <w:p w:rsidR="00BC03AE" w:rsidRPr="00AC3759" w:rsidRDefault="00BC03AE" w:rsidP="00BC03AE">
      <w:pPr>
        <w:pStyle w:val="KeinLeerraum"/>
        <w:rPr>
          <w:sz w:val="24"/>
          <w:szCs w:val="24"/>
        </w:rPr>
      </w:pPr>
      <w:r w:rsidRPr="00AC3759">
        <w:rPr>
          <w:sz w:val="24"/>
          <w:szCs w:val="24"/>
        </w:rPr>
        <w:t>Und wenn wir ziellos durch die Nächte schlendern</w:t>
      </w:r>
    </w:p>
    <w:p w:rsidR="00BC03AE" w:rsidRPr="00AC3759" w:rsidRDefault="00BC03AE" w:rsidP="00BC03AE">
      <w:pPr>
        <w:pStyle w:val="KeinLeerraum"/>
        <w:rPr>
          <w:sz w:val="24"/>
          <w:szCs w:val="24"/>
        </w:rPr>
      </w:pPr>
      <w:r w:rsidRPr="00AC3759">
        <w:rPr>
          <w:sz w:val="24"/>
          <w:szCs w:val="24"/>
        </w:rPr>
        <w:t>und Argos‘ leuchtend‘ ferne Sterne uns’ren Sinn verändern,</w:t>
      </w:r>
    </w:p>
    <w:p w:rsidR="00BC03AE" w:rsidRPr="00AC3759" w:rsidRDefault="00A43EF2" w:rsidP="00BC03AE">
      <w:pPr>
        <w:pStyle w:val="KeinLeerraum"/>
        <w:rPr>
          <w:sz w:val="24"/>
          <w:szCs w:val="24"/>
        </w:rPr>
      </w:pPr>
      <w:r w:rsidRPr="00AC3759">
        <w:rPr>
          <w:sz w:val="24"/>
          <w:szCs w:val="24"/>
        </w:rPr>
        <w:t xml:space="preserve">dann erahnen wir der Götter </w:t>
      </w:r>
      <w:r w:rsidR="00BC03AE" w:rsidRPr="00AC3759">
        <w:rPr>
          <w:sz w:val="24"/>
          <w:szCs w:val="24"/>
        </w:rPr>
        <w:t>allumfassend‘ Wissen</w:t>
      </w:r>
    </w:p>
    <w:p w:rsidR="00BC03AE" w:rsidRPr="00AC3759" w:rsidRDefault="00BC03AE" w:rsidP="00BC03AE">
      <w:pPr>
        <w:pStyle w:val="KeinLeerraum"/>
        <w:rPr>
          <w:sz w:val="24"/>
          <w:szCs w:val="24"/>
        </w:rPr>
      </w:pPr>
      <w:r w:rsidRPr="00AC3759">
        <w:rPr>
          <w:sz w:val="24"/>
          <w:szCs w:val="24"/>
        </w:rPr>
        <w:t>und lenken deren Weisheit prüfend auf unser Gewissen.</w:t>
      </w:r>
    </w:p>
    <w:p w:rsidR="008E713A" w:rsidRPr="00AC3759" w:rsidRDefault="008E713A" w:rsidP="008E713A">
      <w:pPr>
        <w:pStyle w:val="KeinLeerraum"/>
        <w:rPr>
          <w:sz w:val="24"/>
          <w:szCs w:val="24"/>
        </w:rPr>
      </w:pPr>
    </w:p>
    <w:p w:rsidR="00DF0BE3" w:rsidRDefault="00DF0BE3"/>
    <w:sectPr w:rsidR="00DF0BE3" w:rsidSect="00DF0BE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E713A"/>
    <w:rsid w:val="00165D8C"/>
    <w:rsid w:val="002F76B2"/>
    <w:rsid w:val="002F77B6"/>
    <w:rsid w:val="00667EB5"/>
    <w:rsid w:val="00672995"/>
    <w:rsid w:val="00685D94"/>
    <w:rsid w:val="008E713A"/>
    <w:rsid w:val="00A43EF2"/>
    <w:rsid w:val="00AC3759"/>
    <w:rsid w:val="00BC03AE"/>
    <w:rsid w:val="00DF0B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C03AE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8E713A"/>
    <w:pPr>
      <w:spacing w:after="0" w:line="240" w:lineRule="auto"/>
    </w:pPr>
  </w:style>
  <w:style w:type="character" w:styleId="Hyperlink">
    <w:name w:val="Hyperlink"/>
    <w:basedOn w:val="Absatz-Standardschriftart"/>
    <w:uiPriority w:val="99"/>
    <w:unhideWhenUsed/>
    <w:rsid w:val="00AC375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378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365tageasatzaday.wordpress.com/2018/03/11/schreibeinladung-fuer-die-textwoche-11-18-wortspende-von-fundevogelnest/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Werner</dc:creator>
  <cp:lastModifiedBy>Werner</cp:lastModifiedBy>
  <cp:revision>4</cp:revision>
  <dcterms:created xsi:type="dcterms:W3CDTF">2018-03-11T20:20:00Z</dcterms:created>
  <dcterms:modified xsi:type="dcterms:W3CDTF">2018-06-14T14:54:00Z</dcterms:modified>
</cp:coreProperties>
</file>